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8CBBC" w14:textId="15F3360F" w:rsidR="00B92D2F" w:rsidRPr="00B92D2F" w:rsidRDefault="00B92D2F">
      <w:pPr>
        <w:rPr>
          <w:sz w:val="32"/>
          <w:szCs w:val="32"/>
        </w:rPr>
      </w:pPr>
      <w:r w:rsidRPr="00B92D2F">
        <w:rPr>
          <w:sz w:val="32"/>
          <w:szCs w:val="32"/>
        </w:rPr>
        <w:tab/>
      </w:r>
      <w:r w:rsidRPr="00B92D2F">
        <w:rPr>
          <w:sz w:val="32"/>
          <w:szCs w:val="32"/>
        </w:rPr>
        <w:tab/>
      </w:r>
      <w:r w:rsidRPr="00B92D2F">
        <w:rPr>
          <w:sz w:val="32"/>
          <w:szCs w:val="32"/>
        </w:rPr>
        <w:tab/>
      </w:r>
      <w:r w:rsidRPr="00B92D2F">
        <w:rPr>
          <w:sz w:val="32"/>
          <w:szCs w:val="32"/>
        </w:rPr>
        <w:tab/>
      </w:r>
      <w:r w:rsidRPr="00B92D2F">
        <w:rPr>
          <w:sz w:val="32"/>
          <w:szCs w:val="32"/>
        </w:rPr>
        <w:tab/>
        <w:t>Africa 7.3</w:t>
      </w:r>
    </w:p>
    <w:p w14:paraId="03D051F6" w14:textId="2A712AA4" w:rsidR="00B92D2F" w:rsidRPr="00B92D2F" w:rsidRDefault="00B92D2F" w:rsidP="00B92D2F">
      <w:pPr>
        <w:spacing w:after="0"/>
        <w:rPr>
          <w:b/>
          <w:bCs/>
          <w:sz w:val="32"/>
          <w:szCs w:val="32"/>
        </w:rPr>
      </w:pPr>
      <w:r w:rsidRPr="00EA009B">
        <w:rPr>
          <w:b/>
          <w:bCs/>
          <w:sz w:val="32"/>
          <w:szCs w:val="32"/>
          <w:highlight w:val="yellow"/>
        </w:rPr>
        <w:t>African Spiritual Traditions (3)</w:t>
      </w:r>
      <w:r w:rsidR="00EA009B" w:rsidRPr="00EA009B">
        <w:rPr>
          <w:b/>
          <w:bCs/>
          <w:sz w:val="32"/>
          <w:szCs w:val="32"/>
          <w:highlight w:val="yellow"/>
        </w:rPr>
        <w:t xml:space="preserve">  shows that they all make up West</w:t>
      </w:r>
      <w:r w:rsidR="00EA009B">
        <w:rPr>
          <w:b/>
          <w:bCs/>
          <w:sz w:val="32"/>
          <w:szCs w:val="32"/>
        </w:rPr>
        <w:t xml:space="preserve"> </w:t>
      </w:r>
      <w:r w:rsidR="00EA009B" w:rsidRPr="00EA009B">
        <w:rPr>
          <w:b/>
          <w:bCs/>
          <w:sz w:val="32"/>
          <w:szCs w:val="32"/>
          <w:highlight w:val="yellow"/>
        </w:rPr>
        <w:t>Africa’s belief system.</w:t>
      </w:r>
      <w:r w:rsidR="00EA009B">
        <w:rPr>
          <w:b/>
          <w:bCs/>
          <w:sz w:val="32"/>
          <w:szCs w:val="32"/>
        </w:rPr>
        <w:t xml:space="preserve">     Polytheism – believe in many Gods</w:t>
      </w:r>
    </w:p>
    <w:p w14:paraId="4D7D7C19" w14:textId="55D43B5B" w:rsidR="00B92D2F" w:rsidRPr="00B92D2F" w:rsidRDefault="00EA009B" w:rsidP="00B92D2F">
      <w:pPr>
        <w:pStyle w:val="ListParagraph"/>
        <w:numPr>
          <w:ilvl w:val="0"/>
          <w:numId w:val="1"/>
        </w:numPr>
        <w:spacing w:after="0"/>
        <w:rPr>
          <w:b/>
          <w:bCs/>
          <w:sz w:val="32"/>
          <w:szCs w:val="32"/>
        </w:rPr>
      </w:pPr>
      <w:r w:rsidRPr="00EA009B">
        <w:rPr>
          <w:b/>
          <w:bCs/>
          <w:sz w:val="32"/>
          <w:szCs w:val="32"/>
          <w:highlight w:val="yellow"/>
          <w:u w:val="single"/>
        </w:rPr>
        <w:t xml:space="preserve">1) </w:t>
      </w:r>
      <w:r w:rsidR="00B92D2F" w:rsidRPr="00EA009B">
        <w:rPr>
          <w:b/>
          <w:bCs/>
          <w:sz w:val="32"/>
          <w:szCs w:val="32"/>
          <w:highlight w:val="yellow"/>
          <w:u w:val="single"/>
        </w:rPr>
        <w:t>Animism</w:t>
      </w:r>
      <w:r w:rsidR="00B92D2F" w:rsidRPr="00B92D2F">
        <w:rPr>
          <w:b/>
          <w:bCs/>
          <w:sz w:val="32"/>
          <w:szCs w:val="32"/>
        </w:rPr>
        <w:t xml:space="preserve"> </w:t>
      </w:r>
      <w:r w:rsidR="00B92D2F" w:rsidRPr="00B92D2F">
        <w:rPr>
          <w:sz w:val="32"/>
          <w:szCs w:val="32"/>
        </w:rPr>
        <w:t>– Belief that everything on Earth has a powerful spirit that can help or harm human</w:t>
      </w:r>
      <w:r w:rsidR="00B92D2F" w:rsidRPr="00B92D2F">
        <w:rPr>
          <w:b/>
          <w:bCs/>
          <w:sz w:val="32"/>
          <w:szCs w:val="32"/>
        </w:rPr>
        <w:t xml:space="preserve"> </w:t>
      </w:r>
      <w:r w:rsidR="00B92D2F" w:rsidRPr="00B92D2F">
        <w:rPr>
          <w:sz w:val="32"/>
          <w:szCs w:val="32"/>
        </w:rPr>
        <w:t>needs. Called upon for help in times of need or trouble</w:t>
      </w:r>
      <w:r>
        <w:rPr>
          <w:sz w:val="32"/>
          <w:szCs w:val="32"/>
        </w:rPr>
        <w:t>. Animals, natural objects, natural phenomena, and the universe itself possess souls</w:t>
      </w:r>
    </w:p>
    <w:p w14:paraId="4CD6A130" w14:textId="2BDEDE16" w:rsidR="00B92D2F" w:rsidRDefault="00EA009B" w:rsidP="00B92D2F">
      <w:pPr>
        <w:pStyle w:val="ListParagraph"/>
        <w:numPr>
          <w:ilvl w:val="0"/>
          <w:numId w:val="1"/>
        </w:numPr>
        <w:spacing w:after="0"/>
        <w:rPr>
          <w:b/>
          <w:bCs/>
          <w:sz w:val="32"/>
          <w:szCs w:val="32"/>
        </w:rPr>
      </w:pPr>
      <w:r w:rsidRPr="00EA009B">
        <w:rPr>
          <w:b/>
          <w:bCs/>
          <w:sz w:val="32"/>
          <w:szCs w:val="32"/>
          <w:highlight w:val="yellow"/>
          <w:u w:val="single"/>
        </w:rPr>
        <w:t xml:space="preserve">2) </w:t>
      </w:r>
      <w:r w:rsidR="00B92D2F" w:rsidRPr="00EA009B">
        <w:rPr>
          <w:b/>
          <w:bCs/>
          <w:sz w:val="32"/>
          <w:szCs w:val="32"/>
          <w:highlight w:val="yellow"/>
          <w:u w:val="single"/>
        </w:rPr>
        <w:t>Ancestor Worship</w:t>
      </w:r>
      <w:r w:rsidR="00B92D2F" w:rsidRPr="00B92D2F">
        <w:rPr>
          <w:b/>
          <w:bCs/>
          <w:sz w:val="32"/>
          <w:szCs w:val="32"/>
          <w:u w:val="single"/>
        </w:rPr>
        <w:t xml:space="preserve"> </w:t>
      </w:r>
      <w:r w:rsidR="00B92D2F">
        <w:rPr>
          <w:b/>
          <w:bCs/>
          <w:sz w:val="32"/>
          <w:szCs w:val="32"/>
        </w:rPr>
        <w:t>–</w:t>
      </w:r>
      <w:r w:rsidR="00B92D2F" w:rsidRPr="00B92D2F">
        <w:rPr>
          <w:b/>
          <w:bCs/>
          <w:sz w:val="32"/>
          <w:szCs w:val="32"/>
        </w:rPr>
        <w:t xml:space="preserve"> </w:t>
      </w:r>
      <w:r w:rsidR="00B92D2F">
        <w:rPr>
          <w:b/>
          <w:bCs/>
          <w:sz w:val="32"/>
          <w:szCs w:val="32"/>
        </w:rPr>
        <w:t>Ancestors were feared. Spirits exist in animal or inanimate (lifeless) objects</w:t>
      </w:r>
    </w:p>
    <w:p w14:paraId="68C14094" w14:textId="72C9EE2E" w:rsidR="00B92D2F" w:rsidRDefault="00B92D2F" w:rsidP="00B92D2F">
      <w:pPr>
        <w:pStyle w:val="ListParagraph"/>
        <w:spacing w:after="0"/>
        <w:rPr>
          <w:sz w:val="32"/>
          <w:szCs w:val="32"/>
        </w:rPr>
      </w:pPr>
      <w:r>
        <w:rPr>
          <w:b/>
          <w:bCs/>
          <w:sz w:val="32"/>
          <w:szCs w:val="32"/>
          <w:u w:val="single"/>
        </w:rPr>
        <w:t xml:space="preserve">Griots </w:t>
      </w:r>
      <w:r>
        <w:rPr>
          <w:b/>
          <w:bCs/>
          <w:sz w:val="32"/>
          <w:szCs w:val="32"/>
        </w:rPr>
        <w:t xml:space="preserve">– </w:t>
      </w:r>
      <w:proofErr w:type="gramStart"/>
      <w:r w:rsidRPr="00B92D2F">
        <w:rPr>
          <w:sz w:val="32"/>
          <w:szCs w:val="32"/>
        </w:rPr>
        <w:t>story teller</w:t>
      </w:r>
      <w:proofErr w:type="gramEnd"/>
      <w:r w:rsidRPr="00B92D2F">
        <w:rPr>
          <w:sz w:val="32"/>
          <w:szCs w:val="32"/>
        </w:rPr>
        <w:t xml:space="preserve"> that passes down belief systems through</w:t>
      </w:r>
      <w:r>
        <w:rPr>
          <w:b/>
          <w:bCs/>
          <w:sz w:val="32"/>
          <w:szCs w:val="32"/>
        </w:rPr>
        <w:t xml:space="preserve"> </w:t>
      </w:r>
      <w:r w:rsidRPr="00B92D2F">
        <w:rPr>
          <w:sz w:val="32"/>
          <w:szCs w:val="32"/>
        </w:rPr>
        <w:t>generations.</w:t>
      </w:r>
      <w:r>
        <w:rPr>
          <w:sz w:val="32"/>
          <w:szCs w:val="32"/>
        </w:rPr>
        <w:t xml:space="preserve"> Births, deaths, traditions, history</w:t>
      </w:r>
      <w:r w:rsidR="00EA009B">
        <w:rPr>
          <w:sz w:val="32"/>
          <w:szCs w:val="32"/>
        </w:rPr>
        <w:t xml:space="preserve"> was kept by the Griot through oral tradition</w:t>
      </w:r>
    </w:p>
    <w:p w14:paraId="47C36062" w14:textId="458AF041" w:rsidR="005E1BAD" w:rsidRDefault="005E1BAD" w:rsidP="00B92D2F">
      <w:pPr>
        <w:pStyle w:val="ListParagraph"/>
        <w:spacing w:after="0"/>
        <w:rPr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Griots helped teach children –</w:t>
      </w:r>
      <w:r>
        <w:rPr>
          <w:sz w:val="32"/>
          <w:szCs w:val="32"/>
        </w:rPr>
        <w:t xml:space="preserve"> by messages on how to behave in their stories  (</w:t>
      </w:r>
      <w:proofErr w:type="spellStart"/>
      <w:r>
        <w:rPr>
          <w:sz w:val="32"/>
          <w:szCs w:val="32"/>
        </w:rPr>
        <w:t>Fabels</w:t>
      </w:r>
      <w:proofErr w:type="spellEnd"/>
      <w:r>
        <w:rPr>
          <w:sz w:val="32"/>
          <w:szCs w:val="32"/>
        </w:rPr>
        <w:t>)</w:t>
      </w:r>
    </w:p>
    <w:p w14:paraId="713D174C" w14:textId="2D2AFBFA" w:rsidR="00B92D2F" w:rsidRDefault="00B92D2F" w:rsidP="00B92D2F">
      <w:pPr>
        <w:pStyle w:val="ListParagraph"/>
        <w:spacing w:after="0"/>
        <w:rPr>
          <w:sz w:val="32"/>
          <w:szCs w:val="32"/>
        </w:rPr>
      </w:pPr>
      <w:r w:rsidRPr="00B92D2F">
        <w:rPr>
          <w:sz w:val="32"/>
          <w:szCs w:val="32"/>
        </w:rPr>
        <w:t xml:space="preserve">Ancestor Worship an extension of a belief in and respect for elders. Followers of traditional African religion believe that ancestors maintain a </w:t>
      </w:r>
      <w:r w:rsidRPr="00EA009B">
        <w:rPr>
          <w:sz w:val="32"/>
          <w:szCs w:val="32"/>
          <w:highlight w:val="yellow"/>
        </w:rPr>
        <w:t xml:space="preserve">spiritual connection </w:t>
      </w:r>
      <w:proofErr w:type="gramStart"/>
      <w:r w:rsidRPr="00EA009B">
        <w:rPr>
          <w:sz w:val="32"/>
          <w:szCs w:val="32"/>
          <w:highlight w:val="yellow"/>
        </w:rPr>
        <w:t>w/their living relatives</w:t>
      </w:r>
      <w:proofErr w:type="gramEnd"/>
      <w:r w:rsidRPr="00EA009B">
        <w:rPr>
          <w:sz w:val="32"/>
          <w:szCs w:val="32"/>
          <w:highlight w:val="yellow"/>
        </w:rPr>
        <w:t>.</w:t>
      </w:r>
    </w:p>
    <w:p w14:paraId="1CBD6F66" w14:textId="12A2D82B" w:rsidR="00B92D2F" w:rsidRPr="00B92D2F" w:rsidRDefault="00EA009B" w:rsidP="00B92D2F">
      <w:pPr>
        <w:pStyle w:val="ListParagraph"/>
        <w:numPr>
          <w:ilvl w:val="0"/>
          <w:numId w:val="1"/>
        </w:numPr>
        <w:spacing w:after="0"/>
        <w:rPr>
          <w:b/>
          <w:bCs/>
          <w:sz w:val="32"/>
          <w:szCs w:val="32"/>
          <w:u w:val="single"/>
        </w:rPr>
      </w:pPr>
      <w:r w:rsidRPr="00EA009B">
        <w:rPr>
          <w:b/>
          <w:bCs/>
          <w:sz w:val="32"/>
          <w:szCs w:val="32"/>
          <w:highlight w:val="yellow"/>
          <w:u w:val="single"/>
        </w:rPr>
        <w:t xml:space="preserve">3) </w:t>
      </w:r>
      <w:r w:rsidR="00B92D2F" w:rsidRPr="00EA009B">
        <w:rPr>
          <w:b/>
          <w:bCs/>
          <w:sz w:val="32"/>
          <w:szCs w:val="32"/>
          <w:highlight w:val="yellow"/>
          <w:u w:val="single"/>
        </w:rPr>
        <w:t>Deities</w:t>
      </w:r>
      <w:r w:rsidR="00B92D2F" w:rsidRPr="00B92D2F">
        <w:rPr>
          <w:b/>
          <w:bCs/>
          <w:sz w:val="32"/>
          <w:szCs w:val="32"/>
          <w:u w:val="single"/>
        </w:rPr>
        <w:t xml:space="preserve"> </w:t>
      </w:r>
      <w:r w:rsidR="00B92D2F">
        <w:rPr>
          <w:b/>
          <w:bCs/>
          <w:sz w:val="32"/>
          <w:szCs w:val="32"/>
          <w:u w:val="single"/>
        </w:rPr>
        <w:t xml:space="preserve"> </w:t>
      </w:r>
      <w:r w:rsidR="00B92D2F" w:rsidRPr="00B92D2F">
        <w:rPr>
          <w:sz w:val="32"/>
          <w:szCs w:val="32"/>
        </w:rPr>
        <w:t>Control the day-to -day occur</w:t>
      </w:r>
      <w:r w:rsidR="00B92D2F">
        <w:rPr>
          <w:sz w:val="32"/>
          <w:szCs w:val="32"/>
        </w:rPr>
        <w:t>re</w:t>
      </w:r>
      <w:r w:rsidR="00B92D2F" w:rsidRPr="00B92D2F">
        <w:rPr>
          <w:sz w:val="32"/>
          <w:szCs w:val="32"/>
        </w:rPr>
        <w:t>nces in human life</w:t>
      </w:r>
    </w:p>
    <w:p w14:paraId="0D45A757" w14:textId="4A6D39D2" w:rsidR="00B92D2F" w:rsidRDefault="00B92D2F" w:rsidP="00B92D2F">
      <w:pPr>
        <w:pStyle w:val="ListParagraph"/>
        <w:spacing w:after="0"/>
        <w:rPr>
          <w:sz w:val="32"/>
          <w:szCs w:val="32"/>
        </w:rPr>
      </w:pPr>
      <w:r w:rsidRPr="00B92D2F">
        <w:rPr>
          <w:sz w:val="32"/>
          <w:szCs w:val="32"/>
        </w:rPr>
        <w:t>These gods/goddesses could control creation, nature, leadership, &amp; agriculture</w:t>
      </w:r>
    </w:p>
    <w:p w14:paraId="5B5010A5" w14:textId="77777777" w:rsidR="00EA009B" w:rsidRPr="00B92D2F" w:rsidRDefault="00EA009B" w:rsidP="00B92D2F">
      <w:pPr>
        <w:pStyle w:val="ListParagraph"/>
        <w:spacing w:after="0"/>
        <w:rPr>
          <w:sz w:val="32"/>
          <w:szCs w:val="32"/>
        </w:rPr>
      </w:pPr>
    </w:p>
    <w:p w14:paraId="2633F8BA" w14:textId="6C177AAC" w:rsidR="00B92D2F" w:rsidRPr="00EA009B" w:rsidRDefault="00EA009B" w:rsidP="00B92D2F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 w:rsidRPr="00EA009B">
        <w:rPr>
          <w:sz w:val="32"/>
          <w:szCs w:val="32"/>
        </w:rPr>
        <w:t xml:space="preserve">Songhai Empire- upper class society converted to Islam </w:t>
      </w:r>
      <w:r>
        <w:rPr>
          <w:sz w:val="32"/>
          <w:szCs w:val="32"/>
        </w:rPr>
        <w:t xml:space="preserve">($$), </w:t>
      </w:r>
      <w:r w:rsidRPr="00EA009B">
        <w:rPr>
          <w:sz w:val="32"/>
          <w:szCs w:val="32"/>
        </w:rPr>
        <w:t xml:space="preserve">but lower class practiced traditional African religion </w:t>
      </w:r>
    </w:p>
    <w:p w14:paraId="1398EFF9" w14:textId="77777777" w:rsidR="00B92D2F" w:rsidRPr="00B92D2F" w:rsidRDefault="00B92D2F" w:rsidP="00B92D2F">
      <w:pPr>
        <w:spacing w:after="0"/>
        <w:rPr>
          <w:b/>
          <w:bCs/>
        </w:rPr>
      </w:pPr>
    </w:p>
    <w:sectPr w:rsidR="00B92D2F" w:rsidRPr="00B92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B2789E"/>
    <w:multiLevelType w:val="hybridMultilevel"/>
    <w:tmpl w:val="CF20BF84"/>
    <w:lvl w:ilvl="0" w:tplc="ED880A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684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D2F"/>
    <w:rsid w:val="005E1BAD"/>
    <w:rsid w:val="00701D24"/>
    <w:rsid w:val="00843411"/>
    <w:rsid w:val="00B92D2F"/>
    <w:rsid w:val="00EA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D44CD"/>
  <w15:chartTrackingRefBased/>
  <w15:docId w15:val="{34CA3262-99C1-42DB-BF5D-060D899D7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2D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53145-C585-4D09-AF32-65D921EBC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2021-11-15T16:59:00Z</cp:lastPrinted>
  <dcterms:created xsi:type="dcterms:W3CDTF">2022-11-15T02:36:00Z</dcterms:created>
  <dcterms:modified xsi:type="dcterms:W3CDTF">2022-11-15T02:36:00Z</dcterms:modified>
</cp:coreProperties>
</file>